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07" w:rsidRPr="00B66A07" w:rsidRDefault="00B66A07" w:rsidP="00F53DC7">
      <w:pPr>
        <w:jc w:val="center"/>
        <w:rPr>
          <w:b/>
          <w:sz w:val="28"/>
        </w:rPr>
      </w:pPr>
      <w:r w:rsidRPr="00B66A07">
        <w:rPr>
          <w:b/>
          <w:sz w:val="28"/>
        </w:rPr>
        <w:t>Konkursi „Aasta Logistikaauhind“ väljaandmise kord</w:t>
      </w:r>
    </w:p>
    <w:p w:rsidR="00654C9E" w:rsidRDefault="00654C9E" w:rsidP="00654C9E">
      <w:pPr>
        <w:jc w:val="both"/>
      </w:pPr>
    </w:p>
    <w:p w:rsidR="00654C9E" w:rsidRPr="00654C9E" w:rsidRDefault="00654C9E" w:rsidP="00654C9E">
      <w:pPr>
        <w:jc w:val="both"/>
        <w:rPr>
          <w:b/>
        </w:rPr>
      </w:pPr>
      <w:r>
        <w:rPr>
          <w:b/>
        </w:rPr>
        <w:t>Aasta logistikaauhind</w:t>
      </w:r>
    </w:p>
    <w:p w:rsidR="00654C9E" w:rsidRDefault="00654C9E" w:rsidP="00654C9E">
      <w:pPr>
        <w:jc w:val="both"/>
      </w:pPr>
      <w:r>
        <w:t>Aasta Logistikaauhind on tunnustus, mille pälvib MTÜ Logistikaohvitseride Kogu poolt Eesti riigikaitse logistikaga seotud isik, kollektiiv, asutus, projekt, tegu või sündmus, seoses märkimisväärse panusega Kaitseväe logistika arengusse.</w:t>
      </w:r>
    </w:p>
    <w:p w:rsidR="00B66A07" w:rsidRDefault="00B66A07" w:rsidP="00B66A07">
      <w:pPr>
        <w:jc w:val="both"/>
        <w:rPr>
          <w:b/>
        </w:rPr>
      </w:pPr>
    </w:p>
    <w:p w:rsidR="00357467" w:rsidRPr="00357467" w:rsidRDefault="00357467" w:rsidP="00B66A07">
      <w:pPr>
        <w:jc w:val="both"/>
        <w:rPr>
          <w:b/>
        </w:rPr>
      </w:pPr>
      <w:r w:rsidRPr="00357467">
        <w:rPr>
          <w:b/>
        </w:rPr>
        <w:t>Konkursi eesmärk</w:t>
      </w:r>
    </w:p>
    <w:p w:rsidR="00F53DC7" w:rsidRDefault="00F53DC7" w:rsidP="00B66A07">
      <w:pPr>
        <w:jc w:val="both"/>
      </w:pPr>
      <w:r>
        <w:t xml:space="preserve">Konkursi eesmärk on tunnustada isikuid, kollektiive, asutusi, projekte, tegusid või sündmuseid, mis on loonud Kaitseväe (riigikaitse) logistikasse erilist väärtust, olnud </w:t>
      </w:r>
      <w:r w:rsidR="00654C9E">
        <w:t>sellele olulise tähtsusega ning mis on positiivselt mõjutanud Kaitseväe logistika arengut.</w:t>
      </w:r>
    </w:p>
    <w:p w:rsidR="00F53DC7" w:rsidRDefault="00F53DC7" w:rsidP="00B66A07">
      <w:pPr>
        <w:jc w:val="both"/>
      </w:pPr>
      <w:r>
        <w:t>Konkursi laiem eesmärk on ergutada ja inspireerida isikuid ja asutusi panustama Kaitseväe (riigikaitse) logistika arengusse</w:t>
      </w:r>
      <w:r w:rsidR="00654C9E">
        <w:t xml:space="preserve"> ning seeläbi laiemalt hoida Kaitseväe logistikat „pildil“ hoida.</w:t>
      </w:r>
    </w:p>
    <w:p w:rsidR="00B66A07" w:rsidRDefault="00B66A07" w:rsidP="00B66A07">
      <w:pPr>
        <w:jc w:val="both"/>
      </w:pPr>
    </w:p>
    <w:p w:rsidR="00357467" w:rsidRPr="00357467" w:rsidRDefault="00357467" w:rsidP="00B66A07">
      <w:pPr>
        <w:jc w:val="both"/>
        <w:rPr>
          <w:b/>
        </w:rPr>
      </w:pPr>
      <w:r w:rsidRPr="00357467">
        <w:rPr>
          <w:b/>
        </w:rPr>
        <w:t>Konkursi korraldamise kord</w:t>
      </w:r>
    </w:p>
    <w:p w:rsidR="00357467" w:rsidRDefault="00357467" w:rsidP="00B66A07">
      <w:pPr>
        <w:jc w:val="both"/>
      </w:pPr>
      <w:r>
        <w:t>Tunnustuse saajateks sobivate kandidaatide leidmiseks viib MTÜ Logistikaohvitseride Kogu läbi konkursi, kuhu võivad tunnustuse saajate kandidaate esitada kõik Kogu liikmed koos põhjendusega, miks see isik, kollektiiv, asutus, projekt, tegu või sündmus on olnud oluline riigikaitse logistika jaoks.</w:t>
      </w:r>
    </w:p>
    <w:p w:rsidR="00F53DC7" w:rsidRDefault="00357467" w:rsidP="00F53DC7">
      <w:pPr>
        <w:pStyle w:val="ListParagraph"/>
        <w:numPr>
          <w:ilvl w:val="0"/>
          <w:numId w:val="1"/>
        </w:numPr>
        <w:jc w:val="both"/>
      </w:pPr>
      <w:r>
        <w:t>Konkurss toimub igal aastal ning selle kuulutab välja MTÜ Logistikaohvitseride Kogu</w:t>
      </w:r>
      <w:r w:rsidR="00B66A07">
        <w:t xml:space="preserve"> vähemalt 4 kuud enne Kogu aastapäeva</w:t>
      </w:r>
      <w:r w:rsidR="00F53DC7">
        <w:t xml:space="preserve">, mil Kogu Juhatus informeerib konkursi läbiviimisest, tingimustest ja kandidaatide esitamise korrast kõiki Kogu liikmeid (veebilehe ja </w:t>
      </w:r>
      <w:proofErr w:type="spellStart"/>
      <w:r w:rsidR="00F53DC7">
        <w:t>e-kirja</w:t>
      </w:r>
      <w:proofErr w:type="spellEnd"/>
      <w:r w:rsidR="00F53DC7">
        <w:t xml:space="preserve"> vahendusel).</w:t>
      </w:r>
    </w:p>
    <w:p w:rsidR="00357467" w:rsidRDefault="00357467" w:rsidP="00B66A07">
      <w:pPr>
        <w:pStyle w:val="ListParagraph"/>
        <w:numPr>
          <w:ilvl w:val="0"/>
          <w:numId w:val="1"/>
        </w:numPr>
        <w:jc w:val="both"/>
      </w:pPr>
      <w:r>
        <w:t>Konkursile esitatav</w:t>
      </w:r>
      <w:r w:rsidR="007C1BBD">
        <w:t>a teo</w:t>
      </w:r>
      <w:r w:rsidR="007C1BBD">
        <w:t xml:space="preserve"> või sündmus</w:t>
      </w:r>
      <w:r w:rsidR="007C1BBD">
        <w:t xml:space="preserve">e </w:t>
      </w:r>
      <w:r>
        <w:t xml:space="preserve">toimumise periood on </w:t>
      </w:r>
      <w:r w:rsidR="00F53DC7">
        <w:t xml:space="preserve">eelnev </w:t>
      </w:r>
      <w:r>
        <w:t>kalendriaasta</w:t>
      </w:r>
      <w:r w:rsidR="007C1BBD">
        <w:t>. Isiku, kollektiivi, asutuse või projekti esitamisel tuleb lähtuda samuti eelneval aastal loodud väärtusega</w:t>
      </w:r>
      <w:bookmarkStart w:id="0" w:name="_GoBack"/>
      <w:bookmarkEnd w:id="0"/>
      <w:r>
        <w:t>;</w:t>
      </w:r>
    </w:p>
    <w:p w:rsidR="00357467" w:rsidRDefault="00357467" w:rsidP="00B66A07">
      <w:pPr>
        <w:pStyle w:val="ListParagraph"/>
        <w:numPr>
          <w:ilvl w:val="0"/>
          <w:numId w:val="1"/>
        </w:numPr>
        <w:jc w:val="both"/>
      </w:pPr>
      <w:r>
        <w:t>Auhinnale võib kandidaadi esitada MTÜ Logistikaohvitseride Kogu liige;</w:t>
      </w:r>
    </w:p>
    <w:p w:rsidR="00357467" w:rsidRDefault="00357467" w:rsidP="00B66A07">
      <w:pPr>
        <w:pStyle w:val="ListParagraph"/>
        <w:numPr>
          <w:ilvl w:val="0"/>
          <w:numId w:val="1"/>
        </w:numPr>
        <w:jc w:val="both"/>
      </w:pPr>
      <w:r>
        <w:t>Auhinnale esitamiseks tuleb esitada vabas vormis taotlus koos põhjendusega (lühiessee</w:t>
      </w:r>
      <w:r w:rsidR="00F53DC7">
        <w:t>, maksimaalse pikkusega 1 lk A4</w:t>
      </w:r>
      <w:r>
        <w:t>) Kogu Juhatusele hiljemalt hinnatavale kalendriaastale järgneva aasta 28-ndaks veebruariks;</w:t>
      </w:r>
    </w:p>
    <w:p w:rsidR="00357467" w:rsidRDefault="00B66A07" w:rsidP="00B66A07">
      <w:pPr>
        <w:pStyle w:val="ListParagraph"/>
        <w:numPr>
          <w:ilvl w:val="0"/>
          <w:numId w:val="1"/>
        </w:numPr>
        <w:jc w:val="both"/>
      </w:pPr>
      <w:r>
        <w:t xml:space="preserve">Kogu Juhatus korraldab sõltumatu hindamiskomisjoni loomise, kes valib välja </w:t>
      </w:r>
      <w:proofErr w:type="spellStart"/>
      <w:r>
        <w:t>nominendid</w:t>
      </w:r>
      <w:proofErr w:type="spellEnd"/>
      <w:r>
        <w:t xml:space="preserve"> ja võitja</w:t>
      </w:r>
      <w:r w:rsidR="00F53DC7">
        <w:t xml:space="preserve"> ning teeb vastavasisulise ettepaneku Kogu Juhatusele.</w:t>
      </w:r>
    </w:p>
    <w:p w:rsidR="00F53DC7" w:rsidRDefault="00F53DC7" w:rsidP="00F53DC7">
      <w:pPr>
        <w:jc w:val="both"/>
      </w:pPr>
    </w:p>
    <w:p w:rsidR="00357467" w:rsidRPr="00357467" w:rsidRDefault="00357467" w:rsidP="00B66A07">
      <w:pPr>
        <w:jc w:val="both"/>
        <w:rPr>
          <w:b/>
        </w:rPr>
      </w:pPr>
      <w:r w:rsidRPr="00357467">
        <w:rPr>
          <w:b/>
        </w:rPr>
        <w:t>Konkursi võitjate autasustamine</w:t>
      </w:r>
    </w:p>
    <w:p w:rsidR="002A7561" w:rsidRDefault="00357467" w:rsidP="00B66A07">
      <w:pPr>
        <w:jc w:val="both"/>
      </w:pPr>
      <w:r>
        <w:t xml:space="preserve"> </w:t>
      </w:r>
      <w:r w:rsidR="00AA1664">
        <w:t>Aasta Logistikaauhind</w:t>
      </w:r>
      <w:r w:rsidR="002A7561">
        <w:t xml:space="preserve"> on auhind, mille saajale antakse MTÜ Logistikaohvitseride Kogu tänukiri ning rahaline preemia.</w:t>
      </w:r>
      <w:r>
        <w:t xml:space="preserve"> </w:t>
      </w:r>
      <w:r w:rsidR="002A7561">
        <w:t>Auhinnaga väärtustatakse relvajõudude logistikale olulise tähtsusega ettevõtmist või algatust.</w:t>
      </w:r>
    </w:p>
    <w:p w:rsidR="002A7561" w:rsidRDefault="00B66A07" w:rsidP="00B66A07">
      <w:pPr>
        <w:pStyle w:val="ListParagraph"/>
        <w:numPr>
          <w:ilvl w:val="0"/>
          <w:numId w:val="2"/>
        </w:numPr>
        <w:jc w:val="both"/>
      </w:pPr>
      <w:r>
        <w:t>Võitja kuulutatakse välja MTÜ Logistikaohvitseride Juhatuse koosoleku protokolliga lähtuvalt hindamiskomisjoni ettepanekule;</w:t>
      </w:r>
    </w:p>
    <w:p w:rsidR="00B66A07" w:rsidRDefault="00B66A07" w:rsidP="00B66A07">
      <w:pPr>
        <w:pStyle w:val="ListParagraph"/>
        <w:numPr>
          <w:ilvl w:val="0"/>
          <w:numId w:val="2"/>
        </w:numPr>
        <w:jc w:val="both"/>
      </w:pPr>
      <w:r>
        <w:lastRenderedPageBreak/>
        <w:t>Konkursi võitja tehakse teatavaks MTÜ Logistikaohvitseride Kogu aastapäevaüritusel aprilli esimeses pooles (konkreetne toimumiskoht ja aeg täpsustatakse iga-aastaselt Kogu Juhatuse poolt);</w:t>
      </w:r>
    </w:p>
    <w:p w:rsidR="00B66A07" w:rsidRDefault="00B66A07" w:rsidP="00B66A07">
      <w:pPr>
        <w:pStyle w:val="ListParagraph"/>
        <w:numPr>
          <w:ilvl w:val="0"/>
          <w:numId w:val="2"/>
        </w:numPr>
        <w:jc w:val="both"/>
      </w:pPr>
      <w:r>
        <w:t>Teade auhinna võitja ja auhinna üleandmise kohta avaldatakse MTÜ Logistikaohvitseride veebilehel</w:t>
      </w:r>
      <w:r w:rsidR="00ED384C">
        <w:t xml:space="preserve"> www.logistikaohvitserid.ee</w:t>
      </w:r>
      <w:r>
        <w:t>;</w:t>
      </w:r>
    </w:p>
    <w:p w:rsidR="00654C9E" w:rsidRDefault="00B66A07" w:rsidP="00B66A07">
      <w:pPr>
        <w:pStyle w:val="ListParagraph"/>
        <w:numPr>
          <w:ilvl w:val="0"/>
          <w:numId w:val="2"/>
        </w:numPr>
        <w:jc w:val="both"/>
      </w:pPr>
      <w:r>
        <w:t xml:space="preserve">Konkursi võitjale antakse Kogu tänukiri ning rahaline preemia. </w:t>
      </w:r>
      <w:proofErr w:type="spellStart"/>
      <w:r>
        <w:t>Nominatsiooni</w:t>
      </w:r>
      <w:proofErr w:type="spellEnd"/>
      <w:r>
        <w:t xml:space="preserve"> pä</w:t>
      </w:r>
      <w:r w:rsidR="00AA1664">
        <w:t>lvinutele antakse Kogu tänukiri;</w:t>
      </w:r>
    </w:p>
    <w:p w:rsidR="00AA1664" w:rsidRDefault="00AA1664" w:rsidP="00B66A07">
      <w:pPr>
        <w:pStyle w:val="ListParagraph"/>
        <w:numPr>
          <w:ilvl w:val="0"/>
          <w:numId w:val="2"/>
        </w:numPr>
        <w:jc w:val="both"/>
      </w:pPr>
      <w:r>
        <w:t>Rahalise preemia suuruse otsustab Kogu Juhatus iga-aastaselt</w:t>
      </w:r>
      <w:r w:rsidR="007C1BBD">
        <w:t xml:space="preserve"> enne konkursi väljakuulutamist ning summa kinnitatakse Kogu Juhatuse koosoleku protokolliga.</w:t>
      </w:r>
    </w:p>
    <w:p w:rsidR="00AA1664" w:rsidRDefault="00AA1664" w:rsidP="00AA1664">
      <w:pPr>
        <w:jc w:val="both"/>
      </w:pPr>
    </w:p>
    <w:p w:rsidR="00AA1664" w:rsidRPr="00357467" w:rsidRDefault="00AA1664" w:rsidP="00AA1664">
      <w:pPr>
        <w:jc w:val="both"/>
        <w:rPr>
          <w:b/>
        </w:rPr>
      </w:pPr>
      <w:r w:rsidRPr="00357467">
        <w:rPr>
          <w:b/>
        </w:rPr>
        <w:t xml:space="preserve">Konkursi </w:t>
      </w:r>
      <w:r>
        <w:rPr>
          <w:b/>
        </w:rPr>
        <w:t>erisused</w:t>
      </w:r>
    </w:p>
    <w:p w:rsidR="00AA1664" w:rsidRDefault="00AA1664" w:rsidP="00AA1664">
      <w:pPr>
        <w:jc w:val="both"/>
      </w:pPr>
      <w:r>
        <w:t xml:space="preserve"> </w:t>
      </w:r>
      <w:r>
        <w:t xml:space="preserve">Eesmärgiga säilitada Aasta Logistikaauhinna väärtust ei ole MTÜ Logistikaohvitseride Kogu kohustatud auhinda välja andma juhul kui konkursi vältel ei esitata ühtegi kandidaati või ei leia hindamiskomisjon esitatud kandidaatide hulgast auhinna väärilist </w:t>
      </w:r>
      <w:r>
        <w:t>isik</w:t>
      </w:r>
      <w:r>
        <w:t>ut</w:t>
      </w:r>
      <w:r>
        <w:t>, kollektiiv</w:t>
      </w:r>
      <w:r>
        <w:t>i</w:t>
      </w:r>
      <w:r>
        <w:t>, asutus</w:t>
      </w:r>
      <w:r>
        <w:t>t</w:t>
      </w:r>
      <w:r>
        <w:t>, projekt</w:t>
      </w:r>
      <w:r>
        <w:t>i</w:t>
      </w:r>
      <w:r>
        <w:t>, tegu või sündmus</w:t>
      </w:r>
      <w:r>
        <w:t>t. Sellisel juhul:</w:t>
      </w:r>
    </w:p>
    <w:p w:rsidR="00AA1664" w:rsidRDefault="00AA1664" w:rsidP="00AA1664">
      <w:pPr>
        <w:pStyle w:val="ListParagraph"/>
        <w:numPr>
          <w:ilvl w:val="0"/>
          <w:numId w:val="3"/>
        </w:numPr>
        <w:jc w:val="both"/>
      </w:pPr>
      <w:r>
        <w:t>Aasta Logistikaauhinnaks määratud ja eraldatud rahaline preemia tagastatakse Kogule kasutamiseks</w:t>
      </w:r>
      <w:r>
        <w:t>;</w:t>
      </w:r>
    </w:p>
    <w:p w:rsidR="00AA1664" w:rsidRDefault="00AA1664" w:rsidP="007C1BBD">
      <w:pPr>
        <w:pStyle w:val="ListParagraph"/>
        <w:numPr>
          <w:ilvl w:val="0"/>
          <w:numId w:val="3"/>
        </w:numPr>
        <w:jc w:val="both"/>
      </w:pPr>
      <w:r>
        <w:t>Aasta Logistikaauhinnaks sponsorluse kaudu eraldatud rahalised vahendid tagastatakse selle eraldanud isikule või organisatsioonile;</w:t>
      </w:r>
    </w:p>
    <w:p w:rsidR="00AA1664" w:rsidRDefault="00AA1664" w:rsidP="00AA1664">
      <w:pPr>
        <w:jc w:val="both"/>
      </w:pPr>
    </w:p>
    <w:sectPr w:rsidR="00AA1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0CD3"/>
    <w:multiLevelType w:val="hybridMultilevel"/>
    <w:tmpl w:val="BF9EC2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6374EDD"/>
    <w:multiLevelType w:val="hybridMultilevel"/>
    <w:tmpl w:val="BF9EC2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FFA7C68"/>
    <w:multiLevelType w:val="hybridMultilevel"/>
    <w:tmpl w:val="80FCBE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03"/>
    <w:rsid w:val="002A7561"/>
    <w:rsid w:val="00357467"/>
    <w:rsid w:val="00654C9E"/>
    <w:rsid w:val="007C1BBD"/>
    <w:rsid w:val="00930795"/>
    <w:rsid w:val="00AA1664"/>
    <w:rsid w:val="00B66A07"/>
    <w:rsid w:val="00C406C5"/>
    <w:rsid w:val="00E93B03"/>
    <w:rsid w:val="00ED384C"/>
    <w:rsid w:val="00F53D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919F"/>
  <w15:chartTrackingRefBased/>
  <w15:docId w15:val="{DA5CD5FF-E8E2-4CB7-B990-DDF9BC06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A7561"/>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7561"/>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2A7561"/>
    <w:rPr>
      <w:b/>
      <w:bCs/>
    </w:rPr>
  </w:style>
  <w:style w:type="paragraph" w:styleId="NormalWeb">
    <w:name w:val="Normal (Web)"/>
    <w:basedOn w:val="Normal"/>
    <w:uiPriority w:val="99"/>
    <w:semiHidden/>
    <w:unhideWhenUsed/>
    <w:rsid w:val="002A756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357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519</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Riho Juurik</dc:creator>
  <cp:keywords/>
  <dc:description/>
  <cp:lastModifiedBy>Riho Juurik</cp:lastModifiedBy>
  <cp:revision>5</cp:revision>
  <dcterms:created xsi:type="dcterms:W3CDTF">2019-11-13T09:24:00Z</dcterms:created>
  <dcterms:modified xsi:type="dcterms:W3CDTF">2020-01-12T22:27:00Z</dcterms:modified>
</cp:coreProperties>
</file>